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752A7" w14:textId="77777777" w:rsidR="00A422D6" w:rsidRDefault="00000000">
      <w:pPr>
        <w:pStyle w:val="BodyText"/>
        <w:ind w:left="157"/>
        <w:rPr>
          <w:rFonts w:ascii="Times New Roman"/>
          <w:sz w:val="20"/>
        </w:rPr>
      </w:pPr>
      <w:r>
        <w:rPr>
          <w:rFonts w:ascii="Times New Roman"/>
          <w:noProof/>
          <w:sz w:val="20"/>
        </w:rPr>
        <w:drawing>
          <wp:inline distT="0" distB="0" distL="0" distR="0" wp14:anchorId="2D47FBF5" wp14:editId="3D99C16B">
            <wp:extent cx="1857816" cy="21707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857816" cy="217074"/>
                    </a:xfrm>
                    <a:prstGeom prst="rect">
                      <a:avLst/>
                    </a:prstGeom>
                  </pic:spPr>
                </pic:pic>
              </a:graphicData>
            </a:graphic>
          </wp:inline>
        </w:drawing>
      </w:r>
    </w:p>
    <w:p w14:paraId="24DAC4CF" w14:textId="77777777" w:rsidR="00A422D6" w:rsidRDefault="00A422D6">
      <w:pPr>
        <w:pStyle w:val="BodyText"/>
        <w:spacing w:before="6"/>
        <w:rPr>
          <w:rFonts w:ascii="Times New Roman"/>
          <w:sz w:val="7"/>
        </w:rPr>
      </w:pPr>
    </w:p>
    <w:tbl>
      <w:tblPr>
        <w:tblW w:w="0" w:type="auto"/>
        <w:tblInd w:w="122" w:type="dxa"/>
        <w:tblLayout w:type="fixed"/>
        <w:tblCellMar>
          <w:left w:w="0" w:type="dxa"/>
          <w:right w:w="0" w:type="dxa"/>
        </w:tblCellMar>
        <w:tblLook w:val="01E0" w:firstRow="1" w:lastRow="1" w:firstColumn="1" w:lastColumn="1" w:noHBand="0" w:noVBand="0"/>
      </w:tblPr>
      <w:tblGrid>
        <w:gridCol w:w="3890"/>
        <w:gridCol w:w="1708"/>
        <w:gridCol w:w="5562"/>
      </w:tblGrid>
      <w:tr w:rsidR="00A422D6" w14:paraId="0A701750" w14:textId="77777777">
        <w:trPr>
          <w:trHeight w:val="288"/>
        </w:trPr>
        <w:tc>
          <w:tcPr>
            <w:tcW w:w="3890" w:type="dxa"/>
            <w:tcBorders>
              <w:top w:val="single" w:sz="4" w:space="0" w:color="000000"/>
            </w:tcBorders>
          </w:tcPr>
          <w:p w14:paraId="77BD0180" w14:textId="77777777" w:rsidR="00A422D6" w:rsidRDefault="00000000">
            <w:pPr>
              <w:pStyle w:val="TableParagraph"/>
              <w:spacing w:before="84"/>
              <w:ind w:left="185"/>
              <w:rPr>
                <w:b/>
                <w:sz w:val="18"/>
              </w:rPr>
            </w:pPr>
            <w:r>
              <w:rPr>
                <w:b/>
                <w:sz w:val="18"/>
              </w:rPr>
              <w:t>State</w:t>
            </w:r>
            <w:r>
              <w:rPr>
                <w:b/>
                <w:spacing w:val="-3"/>
                <w:sz w:val="18"/>
              </w:rPr>
              <w:t xml:space="preserve"> </w:t>
            </w:r>
            <w:r>
              <w:rPr>
                <w:b/>
                <w:sz w:val="18"/>
              </w:rPr>
              <w:t>of</w:t>
            </w:r>
            <w:r>
              <w:rPr>
                <w:b/>
                <w:spacing w:val="1"/>
                <w:sz w:val="18"/>
              </w:rPr>
              <w:t xml:space="preserve"> </w:t>
            </w:r>
            <w:r>
              <w:rPr>
                <w:b/>
                <w:spacing w:val="-2"/>
                <w:sz w:val="18"/>
              </w:rPr>
              <w:t>Vermont</w:t>
            </w:r>
          </w:p>
        </w:tc>
        <w:tc>
          <w:tcPr>
            <w:tcW w:w="7270" w:type="dxa"/>
            <w:gridSpan w:val="2"/>
            <w:tcBorders>
              <w:top w:val="single" w:sz="4" w:space="0" w:color="000000"/>
            </w:tcBorders>
          </w:tcPr>
          <w:p w14:paraId="28EF9692" w14:textId="77777777" w:rsidR="00A422D6" w:rsidRDefault="00A422D6">
            <w:pPr>
              <w:pStyle w:val="TableParagraph"/>
              <w:spacing w:line="240" w:lineRule="auto"/>
              <w:rPr>
                <w:rFonts w:ascii="Times New Roman"/>
                <w:sz w:val="20"/>
              </w:rPr>
            </w:pPr>
          </w:p>
        </w:tc>
      </w:tr>
      <w:tr w:rsidR="00A422D6" w14:paraId="57FC6014" w14:textId="77777777">
        <w:trPr>
          <w:trHeight w:val="204"/>
        </w:trPr>
        <w:tc>
          <w:tcPr>
            <w:tcW w:w="3890" w:type="dxa"/>
          </w:tcPr>
          <w:p w14:paraId="093B1B5A" w14:textId="77777777" w:rsidR="00A422D6" w:rsidRDefault="00000000">
            <w:pPr>
              <w:pStyle w:val="TableParagraph"/>
              <w:ind w:left="185"/>
              <w:rPr>
                <w:b/>
                <w:sz w:val="18"/>
              </w:rPr>
            </w:pPr>
            <w:r>
              <w:rPr>
                <w:b/>
                <w:sz w:val="18"/>
              </w:rPr>
              <w:t>Vermont</w:t>
            </w:r>
            <w:r>
              <w:rPr>
                <w:b/>
                <w:spacing w:val="-3"/>
                <w:sz w:val="18"/>
              </w:rPr>
              <w:t xml:space="preserve"> </w:t>
            </w:r>
            <w:r>
              <w:rPr>
                <w:b/>
                <w:sz w:val="18"/>
              </w:rPr>
              <w:t>Commission</w:t>
            </w:r>
            <w:r>
              <w:rPr>
                <w:b/>
                <w:spacing w:val="-5"/>
                <w:sz w:val="18"/>
              </w:rPr>
              <w:t xml:space="preserve"> </w:t>
            </w:r>
            <w:r>
              <w:rPr>
                <w:b/>
                <w:sz w:val="18"/>
              </w:rPr>
              <w:t>on</w:t>
            </w:r>
            <w:r>
              <w:rPr>
                <w:b/>
                <w:spacing w:val="-4"/>
                <w:sz w:val="18"/>
              </w:rPr>
              <w:t xml:space="preserve"> </w:t>
            </w:r>
            <w:r>
              <w:rPr>
                <w:b/>
                <w:spacing w:val="-2"/>
                <w:sz w:val="18"/>
              </w:rPr>
              <w:t>Women</w:t>
            </w:r>
          </w:p>
        </w:tc>
        <w:tc>
          <w:tcPr>
            <w:tcW w:w="1708" w:type="dxa"/>
          </w:tcPr>
          <w:p w14:paraId="3B950384" w14:textId="77777777" w:rsidR="00A422D6" w:rsidRDefault="00000000">
            <w:pPr>
              <w:pStyle w:val="TableParagraph"/>
              <w:ind w:left="616"/>
              <w:rPr>
                <w:sz w:val="18"/>
              </w:rPr>
            </w:pPr>
            <w:r>
              <w:rPr>
                <w:spacing w:val="-2"/>
                <w:sz w:val="18"/>
              </w:rPr>
              <w:t>[phone]</w:t>
            </w:r>
          </w:p>
        </w:tc>
        <w:tc>
          <w:tcPr>
            <w:tcW w:w="5562" w:type="dxa"/>
          </w:tcPr>
          <w:p w14:paraId="5EB4C527" w14:textId="77777777" w:rsidR="00A422D6" w:rsidRDefault="00000000">
            <w:pPr>
              <w:pStyle w:val="TableParagraph"/>
              <w:ind w:left="348"/>
              <w:rPr>
                <w:sz w:val="18"/>
              </w:rPr>
            </w:pPr>
            <w:r>
              <w:rPr>
                <w:spacing w:val="-2"/>
                <w:sz w:val="18"/>
              </w:rPr>
              <w:t>802-828-</w:t>
            </w:r>
            <w:r>
              <w:rPr>
                <w:spacing w:val="-4"/>
                <w:sz w:val="18"/>
              </w:rPr>
              <w:t>2851</w:t>
            </w:r>
          </w:p>
        </w:tc>
      </w:tr>
      <w:tr w:rsidR="00A422D6" w14:paraId="11433C81" w14:textId="77777777">
        <w:trPr>
          <w:trHeight w:val="204"/>
        </w:trPr>
        <w:tc>
          <w:tcPr>
            <w:tcW w:w="3890" w:type="dxa"/>
          </w:tcPr>
          <w:p w14:paraId="07FEC339" w14:textId="77777777" w:rsidR="00A422D6" w:rsidRDefault="00000000">
            <w:pPr>
              <w:pStyle w:val="TableParagraph"/>
              <w:ind w:left="185"/>
              <w:rPr>
                <w:sz w:val="18"/>
              </w:rPr>
            </w:pPr>
            <w:r>
              <w:rPr>
                <w:sz w:val="18"/>
              </w:rPr>
              <w:t>126</w:t>
            </w:r>
            <w:r>
              <w:rPr>
                <w:spacing w:val="-3"/>
                <w:sz w:val="18"/>
              </w:rPr>
              <w:t xml:space="preserve"> </w:t>
            </w:r>
            <w:r>
              <w:rPr>
                <w:sz w:val="18"/>
              </w:rPr>
              <w:t>State</w:t>
            </w:r>
            <w:r>
              <w:rPr>
                <w:spacing w:val="-3"/>
                <w:sz w:val="18"/>
              </w:rPr>
              <w:t xml:space="preserve"> </w:t>
            </w:r>
            <w:r>
              <w:rPr>
                <w:spacing w:val="-2"/>
                <w:sz w:val="18"/>
              </w:rPr>
              <w:t>Street</w:t>
            </w:r>
          </w:p>
        </w:tc>
        <w:tc>
          <w:tcPr>
            <w:tcW w:w="1708" w:type="dxa"/>
          </w:tcPr>
          <w:p w14:paraId="53942105" w14:textId="77777777" w:rsidR="00A422D6" w:rsidRDefault="00000000">
            <w:pPr>
              <w:pStyle w:val="TableParagraph"/>
              <w:ind w:left="616"/>
              <w:rPr>
                <w:sz w:val="18"/>
              </w:rPr>
            </w:pPr>
            <w:r>
              <w:rPr>
                <w:sz w:val="18"/>
              </w:rPr>
              <w:t>[toll</w:t>
            </w:r>
            <w:r>
              <w:rPr>
                <w:spacing w:val="-8"/>
                <w:sz w:val="18"/>
              </w:rPr>
              <w:t xml:space="preserve"> </w:t>
            </w:r>
            <w:r>
              <w:rPr>
                <w:spacing w:val="-2"/>
                <w:sz w:val="18"/>
              </w:rPr>
              <w:t>free]</w:t>
            </w:r>
          </w:p>
        </w:tc>
        <w:tc>
          <w:tcPr>
            <w:tcW w:w="5562" w:type="dxa"/>
          </w:tcPr>
          <w:p w14:paraId="74C3A94F" w14:textId="77777777" w:rsidR="00A422D6" w:rsidRDefault="00000000">
            <w:pPr>
              <w:pStyle w:val="TableParagraph"/>
              <w:ind w:left="348"/>
              <w:rPr>
                <w:sz w:val="18"/>
              </w:rPr>
            </w:pPr>
            <w:r>
              <w:rPr>
                <w:spacing w:val="-2"/>
                <w:sz w:val="18"/>
              </w:rPr>
              <w:t>800-881-</w:t>
            </w:r>
            <w:r>
              <w:rPr>
                <w:spacing w:val="-4"/>
                <w:sz w:val="18"/>
              </w:rPr>
              <w:t>1561</w:t>
            </w:r>
          </w:p>
        </w:tc>
      </w:tr>
      <w:tr w:rsidR="00A422D6" w14:paraId="16053272" w14:textId="77777777">
        <w:trPr>
          <w:trHeight w:val="205"/>
        </w:trPr>
        <w:tc>
          <w:tcPr>
            <w:tcW w:w="3890" w:type="dxa"/>
          </w:tcPr>
          <w:p w14:paraId="5B74DDA1" w14:textId="77777777" w:rsidR="00A422D6" w:rsidRDefault="00000000">
            <w:pPr>
              <w:pStyle w:val="TableParagraph"/>
              <w:spacing w:line="185" w:lineRule="exact"/>
              <w:ind w:left="185"/>
              <w:rPr>
                <w:sz w:val="18"/>
              </w:rPr>
            </w:pPr>
            <w:r>
              <w:rPr>
                <w:sz w:val="18"/>
              </w:rPr>
              <w:t>Montpelier,</w:t>
            </w:r>
            <w:r>
              <w:rPr>
                <w:spacing w:val="-6"/>
                <w:sz w:val="18"/>
              </w:rPr>
              <w:t xml:space="preserve"> </w:t>
            </w:r>
            <w:r>
              <w:rPr>
                <w:sz w:val="18"/>
              </w:rPr>
              <w:t>Vermont</w:t>
            </w:r>
            <w:r>
              <w:rPr>
                <w:spacing w:val="34"/>
                <w:sz w:val="18"/>
              </w:rPr>
              <w:t xml:space="preserve"> </w:t>
            </w:r>
            <w:r>
              <w:rPr>
                <w:sz w:val="18"/>
              </w:rPr>
              <w:t>05633-</w:t>
            </w:r>
            <w:r>
              <w:rPr>
                <w:spacing w:val="-4"/>
                <w:sz w:val="18"/>
              </w:rPr>
              <w:t>6801</w:t>
            </w:r>
          </w:p>
        </w:tc>
        <w:tc>
          <w:tcPr>
            <w:tcW w:w="1708" w:type="dxa"/>
          </w:tcPr>
          <w:p w14:paraId="2D674F3E" w14:textId="77777777" w:rsidR="00A422D6" w:rsidRDefault="00A422D6">
            <w:pPr>
              <w:pStyle w:val="TableParagraph"/>
              <w:spacing w:line="240" w:lineRule="auto"/>
              <w:rPr>
                <w:rFonts w:ascii="Times New Roman"/>
                <w:sz w:val="14"/>
              </w:rPr>
            </w:pPr>
          </w:p>
        </w:tc>
        <w:tc>
          <w:tcPr>
            <w:tcW w:w="5562" w:type="dxa"/>
          </w:tcPr>
          <w:p w14:paraId="6F57CA9F" w14:textId="77777777" w:rsidR="00A422D6" w:rsidRDefault="00A422D6">
            <w:pPr>
              <w:pStyle w:val="TableParagraph"/>
              <w:spacing w:line="240" w:lineRule="auto"/>
              <w:rPr>
                <w:rFonts w:ascii="Times New Roman"/>
                <w:sz w:val="14"/>
              </w:rPr>
            </w:pPr>
          </w:p>
        </w:tc>
      </w:tr>
      <w:tr w:rsidR="00A422D6" w14:paraId="5E243401" w14:textId="77777777">
        <w:trPr>
          <w:trHeight w:val="205"/>
        </w:trPr>
        <w:tc>
          <w:tcPr>
            <w:tcW w:w="3890" w:type="dxa"/>
          </w:tcPr>
          <w:p w14:paraId="606CFC7B" w14:textId="77777777" w:rsidR="00A422D6" w:rsidRDefault="00000000">
            <w:pPr>
              <w:pStyle w:val="TableParagraph"/>
              <w:spacing w:before="1" w:line="185" w:lineRule="exact"/>
              <w:ind w:left="185"/>
              <w:rPr>
                <w:b/>
                <w:sz w:val="18"/>
              </w:rPr>
            </w:pPr>
            <w:r>
              <w:rPr>
                <w:b/>
                <w:spacing w:val="-2"/>
                <w:sz w:val="18"/>
              </w:rPr>
              <w:t>women.vermont.gov</w:t>
            </w:r>
          </w:p>
        </w:tc>
        <w:tc>
          <w:tcPr>
            <w:tcW w:w="1708" w:type="dxa"/>
          </w:tcPr>
          <w:p w14:paraId="501ED5F2" w14:textId="77777777" w:rsidR="00A422D6" w:rsidRDefault="00A422D6">
            <w:pPr>
              <w:pStyle w:val="TableParagraph"/>
              <w:spacing w:line="240" w:lineRule="auto"/>
              <w:rPr>
                <w:rFonts w:ascii="Times New Roman"/>
                <w:sz w:val="14"/>
              </w:rPr>
            </w:pPr>
          </w:p>
        </w:tc>
        <w:tc>
          <w:tcPr>
            <w:tcW w:w="5562" w:type="dxa"/>
          </w:tcPr>
          <w:p w14:paraId="4A0287E5" w14:textId="77777777" w:rsidR="00A422D6" w:rsidRDefault="00A422D6">
            <w:pPr>
              <w:pStyle w:val="TableParagraph"/>
              <w:spacing w:line="240" w:lineRule="auto"/>
              <w:rPr>
                <w:rFonts w:ascii="Times New Roman"/>
                <w:sz w:val="14"/>
              </w:rPr>
            </w:pPr>
          </w:p>
        </w:tc>
      </w:tr>
    </w:tbl>
    <w:p w14:paraId="2DEC0612" w14:textId="5D797E77" w:rsidR="00A422D6" w:rsidRDefault="00000000" w:rsidP="00AE060E">
      <w:pPr>
        <w:pStyle w:val="Heading1"/>
        <w:spacing w:before="265"/>
        <w:ind w:left="3600" w:right="2278" w:firstLine="214"/>
      </w:pPr>
      <w:r>
        <w:t xml:space="preserve">Vermont Commission on Women </w:t>
      </w:r>
      <w:r w:rsidR="00AE060E">
        <w:br/>
        <w:t xml:space="preserve">Women in the Criminal Legal System </w:t>
      </w:r>
    </w:p>
    <w:p w14:paraId="52B1B61B" w14:textId="77777777" w:rsidR="00A422D6" w:rsidRDefault="00000000">
      <w:pPr>
        <w:ind w:left="2607" w:right="2587"/>
        <w:jc w:val="center"/>
        <w:rPr>
          <w:b/>
          <w:sz w:val="24"/>
        </w:rPr>
      </w:pPr>
      <w:r>
        <w:rPr>
          <w:b/>
          <w:sz w:val="24"/>
        </w:rPr>
        <w:t>Meeting</w:t>
      </w:r>
      <w:r>
        <w:rPr>
          <w:b/>
          <w:spacing w:val="-11"/>
          <w:sz w:val="24"/>
        </w:rPr>
        <w:t xml:space="preserve"> </w:t>
      </w:r>
      <w:r>
        <w:rPr>
          <w:b/>
          <w:spacing w:val="-2"/>
          <w:sz w:val="24"/>
        </w:rPr>
        <w:t>Minutes</w:t>
      </w:r>
    </w:p>
    <w:p w14:paraId="06A41449" w14:textId="5F1FC10E" w:rsidR="00A422D6" w:rsidRDefault="00AE060E">
      <w:pPr>
        <w:pStyle w:val="BodyText"/>
        <w:ind w:left="2606" w:right="2587"/>
        <w:jc w:val="center"/>
      </w:pPr>
      <w:r>
        <w:t>Friday, November 15</w:t>
      </w:r>
      <w:r w:rsidR="00000000">
        <w:t>,</w:t>
      </w:r>
      <w:r w:rsidR="00000000">
        <w:rPr>
          <w:spacing w:val="-4"/>
        </w:rPr>
        <w:t xml:space="preserve"> </w:t>
      </w:r>
      <w:proofErr w:type="gramStart"/>
      <w:r w:rsidR="00000000">
        <w:t>2024</w:t>
      </w:r>
      <w:proofErr w:type="gramEnd"/>
      <w:r w:rsidR="00000000">
        <w:t xml:space="preserve"> |</w:t>
      </w:r>
      <w:r w:rsidR="00000000">
        <w:rPr>
          <w:spacing w:val="-6"/>
        </w:rPr>
        <w:t xml:space="preserve"> </w:t>
      </w:r>
      <w:r>
        <w:t>9:00 am</w:t>
      </w:r>
      <w:r w:rsidR="00000000">
        <w:rPr>
          <w:spacing w:val="-3"/>
        </w:rPr>
        <w:t xml:space="preserve"> </w:t>
      </w:r>
      <w:r w:rsidR="00000000">
        <w:t>–</w:t>
      </w:r>
      <w:r w:rsidR="00000000">
        <w:rPr>
          <w:spacing w:val="-5"/>
        </w:rPr>
        <w:t xml:space="preserve"> </w:t>
      </w:r>
      <w:r>
        <w:rPr>
          <w:spacing w:val="-5"/>
        </w:rPr>
        <w:t>10:00 a</w:t>
      </w:r>
      <w:r w:rsidR="00000000">
        <w:t>m Virtual meeting</w:t>
      </w:r>
    </w:p>
    <w:p w14:paraId="5FAAEC44" w14:textId="77777777" w:rsidR="00A422D6" w:rsidRDefault="00A422D6">
      <w:pPr>
        <w:pStyle w:val="BodyText"/>
      </w:pPr>
    </w:p>
    <w:p w14:paraId="3B36CBF0" w14:textId="0DF4FB5B" w:rsidR="00A422D6" w:rsidRDefault="00000000">
      <w:pPr>
        <w:ind w:left="1020"/>
        <w:rPr>
          <w:sz w:val="24"/>
        </w:rPr>
      </w:pPr>
      <w:r>
        <w:rPr>
          <w:b/>
          <w:sz w:val="24"/>
        </w:rPr>
        <w:t>Commissioners</w:t>
      </w:r>
      <w:r>
        <w:rPr>
          <w:b/>
          <w:spacing w:val="-9"/>
          <w:sz w:val="24"/>
        </w:rPr>
        <w:t xml:space="preserve"> </w:t>
      </w:r>
      <w:r>
        <w:rPr>
          <w:b/>
          <w:sz w:val="24"/>
        </w:rPr>
        <w:t>present:</w:t>
      </w:r>
      <w:r>
        <w:rPr>
          <w:b/>
          <w:spacing w:val="-6"/>
          <w:sz w:val="24"/>
        </w:rPr>
        <w:t xml:space="preserve"> </w:t>
      </w:r>
      <w:r w:rsidR="00AE060E">
        <w:rPr>
          <w:sz w:val="24"/>
        </w:rPr>
        <w:t>Kate Lucier, Linda Joy Sullivan, Sophia Rabe</w:t>
      </w:r>
    </w:p>
    <w:p w14:paraId="403A8ADB" w14:textId="767DDADE" w:rsidR="00A422D6" w:rsidRDefault="00000000">
      <w:pPr>
        <w:ind w:left="1020"/>
        <w:rPr>
          <w:sz w:val="24"/>
        </w:rPr>
      </w:pPr>
      <w:r>
        <w:rPr>
          <w:b/>
          <w:sz w:val="24"/>
        </w:rPr>
        <w:t>Commissioners</w:t>
      </w:r>
      <w:r>
        <w:rPr>
          <w:b/>
          <w:spacing w:val="-5"/>
          <w:sz w:val="24"/>
        </w:rPr>
        <w:t xml:space="preserve"> </w:t>
      </w:r>
      <w:r>
        <w:rPr>
          <w:b/>
          <w:sz w:val="24"/>
        </w:rPr>
        <w:t>absent:</w:t>
      </w:r>
      <w:r>
        <w:rPr>
          <w:b/>
          <w:spacing w:val="-5"/>
          <w:sz w:val="24"/>
        </w:rPr>
        <w:t xml:space="preserve"> </w:t>
      </w:r>
      <w:r w:rsidR="00AE060E">
        <w:rPr>
          <w:sz w:val="24"/>
        </w:rPr>
        <w:t>Ashley Messier</w:t>
      </w:r>
    </w:p>
    <w:p w14:paraId="0AED0301" w14:textId="77777777" w:rsidR="00AE060E" w:rsidRDefault="00000000">
      <w:pPr>
        <w:ind w:left="1020" w:right="6645"/>
        <w:rPr>
          <w:sz w:val="24"/>
        </w:rPr>
      </w:pPr>
      <w:r>
        <w:rPr>
          <w:b/>
          <w:sz w:val="24"/>
        </w:rPr>
        <w:t>Staff</w:t>
      </w:r>
      <w:r>
        <w:rPr>
          <w:b/>
          <w:spacing w:val="-13"/>
          <w:sz w:val="24"/>
        </w:rPr>
        <w:t xml:space="preserve"> </w:t>
      </w:r>
      <w:r>
        <w:rPr>
          <w:b/>
          <w:sz w:val="24"/>
        </w:rPr>
        <w:t>present:</w:t>
      </w:r>
      <w:r>
        <w:rPr>
          <w:b/>
          <w:spacing w:val="-13"/>
          <w:sz w:val="24"/>
        </w:rPr>
        <w:t xml:space="preserve"> </w:t>
      </w:r>
      <w:r>
        <w:rPr>
          <w:sz w:val="24"/>
        </w:rPr>
        <w:t>E</w:t>
      </w:r>
      <w:r w:rsidR="00AE060E">
        <w:rPr>
          <w:sz w:val="24"/>
        </w:rPr>
        <w:t>m O’Hara</w:t>
      </w:r>
    </w:p>
    <w:p w14:paraId="4F108A88" w14:textId="77777777" w:rsidR="00AE060E" w:rsidRDefault="00000000">
      <w:pPr>
        <w:ind w:left="1020" w:right="6645"/>
        <w:rPr>
          <w:sz w:val="24"/>
        </w:rPr>
      </w:pPr>
      <w:r>
        <w:rPr>
          <w:b/>
          <w:sz w:val="24"/>
        </w:rPr>
        <w:t xml:space="preserve">Facilitating: </w:t>
      </w:r>
      <w:r>
        <w:rPr>
          <w:sz w:val="24"/>
        </w:rPr>
        <w:t>E</w:t>
      </w:r>
      <w:r w:rsidR="00AE060E">
        <w:rPr>
          <w:sz w:val="24"/>
        </w:rPr>
        <w:t>m O’Hara</w:t>
      </w:r>
    </w:p>
    <w:p w14:paraId="20EDD724" w14:textId="46C78362" w:rsidR="00A422D6" w:rsidRDefault="00000000">
      <w:pPr>
        <w:ind w:left="1020" w:right="6645"/>
        <w:rPr>
          <w:sz w:val="24"/>
        </w:rPr>
      </w:pPr>
      <w:r>
        <w:rPr>
          <w:b/>
          <w:sz w:val="24"/>
        </w:rPr>
        <w:t xml:space="preserve">Recording: </w:t>
      </w:r>
      <w:r>
        <w:rPr>
          <w:sz w:val="24"/>
        </w:rPr>
        <w:t>E</w:t>
      </w:r>
      <w:r w:rsidR="00AE060E">
        <w:rPr>
          <w:sz w:val="24"/>
        </w:rPr>
        <w:t>m O’Hara</w:t>
      </w:r>
    </w:p>
    <w:p w14:paraId="5F6342EA" w14:textId="77777777" w:rsidR="00A422D6" w:rsidRDefault="00000000">
      <w:pPr>
        <w:pStyle w:val="BodyText"/>
        <w:spacing w:before="39"/>
        <w:rPr>
          <w:sz w:val="20"/>
        </w:rPr>
      </w:pPr>
      <w:r>
        <w:rPr>
          <w:noProof/>
        </w:rPr>
        <mc:AlternateContent>
          <mc:Choice Requires="wps">
            <w:drawing>
              <wp:anchor distT="0" distB="0" distL="0" distR="0" simplePos="0" relativeHeight="487587840" behindDoc="1" locked="0" layoutInCell="1" allowOverlap="1" wp14:anchorId="4E9DF06D" wp14:editId="1C1D552D">
                <wp:simplePos x="0" y="0"/>
                <wp:positionH relativeFrom="page">
                  <wp:posOffset>896416</wp:posOffset>
                </wp:positionH>
                <wp:positionV relativeFrom="paragraph">
                  <wp:posOffset>186218</wp:posOffset>
                </wp:positionV>
                <wp:extent cx="5981065"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E28910" id="Graphic 2" o:spid="_x0000_s1026" style="position:absolute;margin-left:70.6pt;margin-top:14.65pt;width:470.9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" path="m5981065,l,,,18287r5981065,l5981065,xe" fillcolor="black" stroked="f">
                <v:path arrowok="t"/>
                <w10:wrap type="topAndBottom" anchorx="page"/>
              </v:shape>
            </w:pict>
          </mc:Fallback>
        </mc:AlternateContent>
      </w:r>
    </w:p>
    <w:p w14:paraId="7E0AE5BE" w14:textId="77777777" w:rsidR="00A422D6" w:rsidRDefault="00A422D6">
      <w:pPr>
        <w:pStyle w:val="BodyText"/>
        <w:spacing w:before="2"/>
      </w:pPr>
    </w:p>
    <w:p w14:paraId="031CA8F5" w14:textId="75521729" w:rsidR="00A422D6" w:rsidRDefault="00000000">
      <w:pPr>
        <w:pStyle w:val="Heading1"/>
        <w:spacing w:before="1"/>
        <w:ind w:left="1020" w:firstLine="0"/>
      </w:pPr>
      <w:r>
        <w:t>Meeting</w:t>
      </w:r>
      <w:r>
        <w:rPr>
          <w:spacing w:val="-7"/>
        </w:rPr>
        <w:t xml:space="preserve"> </w:t>
      </w:r>
      <w:r>
        <w:t>called</w:t>
      </w:r>
      <w:r>
        <w:rPr>
          <w:spacing w:val="-7"/>
        </w:rPr>
        <w:t xml:space="preserve"> </w:t>
      </w:r>
      <w:r>
        <w:t>to</w:t>
      </w:r>
      <w:r>
        <w:rPr>
          <w:spacing w:val="-7"/>
        </w:rPr>
        <w:t xml:space="preserve"> </w:t>
      </w:r>
      <w:r>
        <w:t>order</w:t>
      </w:r>
      <w:r>
        <w:rPr>
          <w:spacing w:val="-6"/>
        </w:rPr>
        <w:t xml:space="preserve"> </w:t>
      </w:r>
      <w:r>
        <w:t>at</w:t>
      </w:r>
      <w:r>
        <w:rPr>
          <w:spacing w:val="-7"/>
        </w:rPr>
        <w:t xml:space="preserve"> </w:t>
      </w:r>
      <w:r w:rsidR="00AE060E">
        <w:t>9:</w:t>
      </w:r>
      <w:r w:rsidR="00AE060E">
        <w:rPr>
          <w:spacing w:val="-5"/>
        </w:rPr>
        <w:t>17 a</w:t>
      </w:r>
      <w:r>
        <w:rPr>
          <w:spacing w:val="-5"/>
        </w:rPr>
        <w:t>m.</w:t>
      </w:r>
    </w:p>
    <w:p w14:paraId="0E1ECEF7" w14:textId="6F77F160" w:rsidR="00AE060E" w:rsidRPr="00AE060E" w:rsidRDefault="00000000" w:rsidP="00AE060E">
      <w:pPr>
        <w:pStyle w:val="ListParagraph"/>
        <w:numPr>
          <w:ilvl w:val="0"/>
          <w:numId w:val="1"/>
        </w:numPr>
        <w:tabs>
          <w:tab w:val="left" w:pos="1286"/>
        </w:tabs>
        <w:spacing w:before="276"/>
        <w:ind w:left="1286" w:hanging="266"/>
      </w:pPr>
      <w:r>
        <w:rPr>
          <w:b/>
          <w:sz w:val="24"/>
        </w:rPr>
        <w:t>Greetings</w:t>
      </w:r>
      <w:r>
        <w:rPr>
          <w:b/>
          <w:spacing w:val="-3"/>
          <w:sz w:val="24"/>
        </w:rPr>
        <w:t xml:space="preserve"> </w:t>
      </w:r>
      <w:r w:rsidR="00AE060E">
        <w:rPr>
          <w:b/>
          <w:sz w:val="24"/>
        </w:rPr>
        <w:t>and meeting logistics or updates.</w:t>
      </w:r>
    </w:p>
    <w:p w14:paraId="64E52B90" w14:textId="77777777" w:rsidR="00AE060E" w:rsidRDefault="00AE060E" w:rsidP="00AE060E">
      <w:pPr>
        <w:pStyle w:val="ListParagraph"/>
        <w:tabs>
          <w:tab w:val="left" w:pos="1286"/>
        </w:tabs>
        <w:spacing w:before="276"/>
        <w:ind w:firstLine="0"/>
      </w:pPr>
    </w:p>
    <w:p w14:paraId="20D8495A" w14:textId="77777777" w:rsidR="00A422D6" w:rsidRDefault="00000000">
      <w:pPr>
        <w:pStyle w:val="Heading1"/>
        <w:numPr>
          <w:ilvl w:val="0"/>
          <w:numId w:val="1"/>
        </w:numPr>
        <w:tabs>
          <w:tab w:val="left" w:pos="1286"/>
        </w:tabs>
        <w:ind w:left="1286" w:hanging="266"/>
      </w:pPr>
      <w:r>
        <w:t>Appoint</w:t>
      </w:r>
      <w:r>
        <w:rPr>
          <w:spacing w:val="-6"/>
        </w:rPr>
        <w:t xml:space="preserve"> </w:t>
      </w:r>
      <w:r>
        <w:rPr>
          <w:spacing w:val="-2"/>
        </w:rPr>
        <w:t>chair(s)</w:t>
      </w:r>
    </w:p>
    <w:p w14:paraId="2482C85B" w14:textId="6793CEE7" w:rsidR="00A422D6" w:rsidRDefault="00AE060E">
      <w:pPr>
        <w:pStyle w:val="BodyText"/>
        <w:ind w:left="1020"/>
      </w:pPr>
      <w:r>
        <w:t>The Commissioners appointed staff member, Em O’Hara, as the Chair.</w:t>
      </w:r>
    </w:p>
    <w:p w14:paraId="484D098C" w14:textId="77777777" w:rsidR="00A422D6" w:rsidRDefault="00A422D6">
      <w:pPr>
        <w:pStyle w:val="BodyText"/>
      </w:pPr>
    </w:p>
    <w:p w14:paraId="4E742C6E" w14:textId="4AE6A333" w:rsidR="00A422D6" w:rsidRDefault="00000000">
      <w:pPr>
        <w:pStyle w:val="Heading1"/>
        <w:numPr>
          <w:ilvl w:val="0"/>
          <w:numId w:val="1"/>
        </w:numPr>
        <w:tabs>
          <w:tab w:val="left" w:pos="1286"/>
        </w:tabs>
        <w:ind w:left="1020" w:right="1105" w:firstLine="0"/>
      </w:pPr>
      <w:r>
        <w:t>Discuss</w:t>
      </w:r>
      <w:r>
        <w:rPr>
          <w:spacing w:val="-3"/>
        </w:rPr>
        <w:t xml:space="preserve"> </w:t>
      </w:r>
      <w:r w:rsidR="00AE060E">
        <w:t>objectives.</w:t>
      </w:r>
    </w:p>
    <w:p w14:paraId="59D9595E" w14:textId="7127FC33" w:rsidR="00A422D6" w:rsidRDefault="00AE060E">
      <w:pPr>
        <w:pStyle w:val="BodyText"/>
        <w:ind w:left="1020" w:right="979"/>
      </w:pPr>
      <w:r w:rsidRPr="00AE060E">
        <w:t>Review</w:t>
      </w:r>
      <w:r>
        <w:t>ed</w:t>
      </w:r>
      <w:r w:rsidRPr="00AE060E">
        <w:t xml:space="preserve"> incarceration background document</w:t>
      </w:r>
      <w:r>
        <w:t>s and provided</w:t>
      </w:r>
      <w:r w:rsidRPr="00AE060E">
        <w:t xml:space="preserve"> input for DOC report</w:t>
      </w:r>
      <w:r>
        <w:t>.</w:t>
      </w:r>
    </w:p>
    <w:p w14:paraId="603EA155" w14:textId="77777777" w:rsidR="00A422D6" w:rsidRDefault="00A422D6">
      <w:pPr>
        <w:pStyle w:val="BodyText"/>
      </w:pPr>
    </w:p>
    <w:p w14:paraId="5DC019A3" w14:textId="26D066C6" w:rsidR="00A422D6" w:rsidRDefault="00AE060E">
      <w:pPr>
        <w:pStyle w:val="Heading1"/>
        <w:numPr>
          <w:ilvl w:val="0"/>
          <w:numId w:val="1"/>
        </w:numPr>
        <w:tabs>
          <w:tab w:val="left" w:pos="1286"/>
        </w:tabs>
        <w:ind w:left="1286" w:hanging="266"/>
      </w:pPr>
      <w:r>
        <w:t>Identify</w:t>
      </w:r>
      <w:r w:rsidR="00000000">
        <w:rPr>
          <w:spacing w:val="-6"/>
        </w:rPr>
        <w:t xml:space="preserve"> </w:t>
      </w:r>
      <w:proofErr w:type="gramStart"/>
      <w:r w:rsidR="00000000">
        <w:t>next</w:t>
      </w:r>
      <w:proofErr w:type="gramEnd"/>
      <w:r w:rsidR="00000000">
        <w:rPr>
          <w:spacing w:val="-6"/>
        </w:rPr>
        <w:t xml:space="preserve"> </w:t>
      </w:r>
      <w:r w:rsidR="00000000">
        <w:rPr>
          <w:spacing w:val="-4"/>
        </w:rPr>
        <w:t>steps</w:t>
      </w:r>
    </w:p>
    <w:p w14:paraId="2DA4614D" w14:textId="58F868F9" w:rsidR="00A422D6" w:rsidRDefault="00AE060E">
      <w:pPr>
        <w:pStyle w:val="BodyText"/>
        <w:spacing w:before="1"/>
        <w:ind w:left="1020" w:right="979"/>
      </w:pPr>
      <w:r>
        <w:t xml:space="preserve">Em will draft the DOC report paragraphs with Cary and share them with the Commissioners for input. Em will continue scheduling the CRCF visit (for next month). Em will think about how to engage with </w:t>
      </w:r>
      <w:r w:rsidR="00D91C76">
        <w:t xml:space="preserve">community partners such as Kids Apart. </w:t>
      </w:r>
    </w:p>
    <w:p w14:paraId="16358DB5" w14:textId="77777777" w:rsidR="00A422D6" w:rsidRDefault="00A422D6">
      <w:pPr>
        <w:pStyle w:val="BodyText"/>
      </w:pPr>
    </w:p>
    <w:p w14:paraId="1F8A1E37" w14:textId="28D88319" w:rsidR="00A422D6" w:rsidRDefault="00000000">
      <w:pPr>
        <w:pStyle w:val="Heading1"/>
        <w:ind w:left="1020" w:firstLine="0"/>
      </w:pPr>
      <w:r>
        <w:t>Adjourned</w:t>
      </w:r>
      <w:r>
        <w:rPr>
          <w:spacing w:val="-5"/>
        </w:rPr>
        <w:t xml:space="preserve"> </w:t>
      </w:r>
      <w:r>
        <w:t>at</w:t>
      </w:r>
      <w:r>
        <w:rPr>
          <w:spacing w:val="-5"/>
        </w:rPr>
        <w:t xml:space="preserve"> </w:t>
      </w:r>
      <w:r w:rsidR="00AE060E">
        <w:rPr>
          <w:spacing w:val="-2"/>
        </w:rPr>
        <w:t>9:45 am.</w:t>
      </w:r>
    </w:p>
    <w:p w14:paraId="10B5E612" w14:textId="13FCBF00" w:rsidR="00A422D6" w:rsidRDefault="00000000">
      <w:pPr>
        <w:pStyle w:val="BodyText"/>
        <w:spacing w:before="271"/>
        <w:ind w:left="1020" w:right="1109"/>
      </w:pPr>
      <w:r>
        <w:rPr>
          <w:b/>
        </w:rPr>
        <w:t>Next</w:t>
      </w:r>
      <w:r>
        <w:rPr>
          <w:b/>
          <w:spacing w:val="-3"/>
        </w:rPr>
        <w:t xml:space="preserve"> </w:t>
      </w:r>
      <w:r>
        <w:rPr>
          <w:b/>
        </w:rPr>
        <w:t>meeting:</w:t>
      </w:r>
      <w:r>
        <w:rPr>
          <w:b/>
          <w:spacing w:val="-4"/>
        </w:rPr>
        <w:t xml:space="preserve"> </w:t>
      </w:r>
      <w:r>
        <w:t>During</w:t>
      </w:r>
      <w:r>
        <w:rPr>
          <w:spacing w:val="-7"/>
        </w:rPr>
        <w:t xml:space="preserve"> </w:t>
      </w:r>
      <w:r>
        <w:t>the</w:t>
      </w:r>
      <w:r>
        <w:rPr>
          <w:spacing w:val="-1"/>
        </w:rPr>
        <w:t xml:space="preserve"> </w:t>
      </w:r>
      <w:r>
        <w:t>full</w:t>
      </w:r>
      <w:r>
        <w:rPr>
          <w:spacing w:val="-4"/>
        </w:rPr>
        <w:t xml:space="preserve"> </w:t>
      </w:r>
      <w:r>
        <w:t>VCW</w:t>
      </w:r>
      <w:r>
        <w:rPr>
          <w:spacing w:val="-4"/>
        </w:rPr>
        <w:t xml:space="preserve"> </w:t>
      </w:r>
      <w:r>
        <w:t>public</w:t>
      </w:r>
      <w:r>
        <w:rPr>
          <w:spacing w:val="-2"/>
        </w:rPr>
        <w:t xml:space="preserve"> </w:t>
      </w:r>
      <w:r>
        <w:t>business</w:t>
      </w:r>
      <w:r>
        <w:rPr>
          <w:spacing w:val="-2"/>
        </w:rPr>
        <w:t xml:space="preserve"> </w:t>
      </w:r>
      <w:r>
        <w:t>meeting</w:t>
      </w:r>
      <w:r>
        <w:rPr>
          <w:spacing w:val="-4"/>
        </w:rPr>
        <w:t xml:space="preserve"> </w:t>
      </w:r>
      <w:r>
        <w:t>on Friday,</w:t>
      </w:r>
      <w:r>
        <w:rPr>
          <w:spacing w:val="-2"/>
        </w:rPr>
        <w:t xml:space="preserve"> </w:t>
      </w:r>
      <w:r w:rsidR="00AE060E">
        <w:t>December 20</w:t>
      </w:r>
      <w:r w:rsidR="00AE060E" w:rsidRPr="00AE060E">
        <w:rPr>
          <w:vertAlign w:val="superscript"/>
        </w:rPr>
        <w:t>th</w:t>
      </w:r>
      <w:r w:rsidR="00AE060E">
        <w:t xml:space="preserve"> at 9:00 am. </w:t>
      </w:r>
    </w:p>
    <w:sectPr w:rsidR="00A422D6">
      <w:type w:val="continuous"/>
      <w:pgSz w:w="12240" w:h="15840"/>
      <w:pgMar w:top="740" w:right="44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901DA"/>
    <w:multiLevelType w:val="hybridMultilevel"/>
    <w:tmpl w:val="584A71EA"/>
    <w:lvl w:ilvl="0" w:tplc="A37C7C5A">
      <w:start w:val="1"/>
      <w:numFmt w:val="decimal"/>
      <w:lvlText w:val="%1."/>
      <w:lvlJc w:val="left"/>
      <w:pPr>
        <w:ind w:left="1288" w:hanging="269"/>
        <w:jc w:val="left"/>
      </w:pPr>
      <w:rPr>
        <w:rFonts w:ascii="Arial" w:eastAsia="Arial" w:hAnsi="Arial" w:cs="Arial" w:hint="default"/>
        <w:b/>
        <w:bCs/>
        <w:i w:val="0"/>
        <w:iCs w:val="0"/>
        <w:spacing w:val="0"/>
        <w:w w:val="99"/>
        <w:sz w:val="24"/>
        <w:szCs w:val="24"/>
        <w:lang w:val="en-US" w:eastAsia="en-US" w:bidi="ar-SA"/>
      </w:rPr>
    </w:lvl>
    <w:lvl w:ilvl="1" w:tplc="2862B806">
      <w:numFmt w:val="bullet"/>
      <w:lvlText w:val="•"/>
      <w:lvlJc w:val="left"/>
      <w:pPr>
        <w:ind w:left="2290" w:hanging="269"/>
      </w:pPr>
      <w:rPr>
        <w:rFonts w:hint="default"/>
        <w:lang w:val="en-US" w:eastAsia="en-US" w:bidi="ar-SA"/>
      </w:rPr>
    </w:lvl>
    <w:lvl w:ilvl="2" w:tplc="6686B0F4">
      <w:numFmt w:val="bullet"/>
      <w:lvlText w:val="•"/>
      <w:lvlJc w:val="left"/>
      <w:pPr>
        <w:ind w:left="3300" w:hanging="269"/>
      </w:pPr>
      <w:rPr>
        <w:rFonts w:hint="default"/>
        <w:lang w:val="en-US" w:eastAsia="en-US" w:bidi="ar-SA"/>
      </w:rPr>
    </w:lvl>
    <w:lvl w:ilvl="3" w:tplc="2BB899AC">
      <w:numFmt w:val="bullet"/>
      <w:lvlText w:val="•"/>
      <w:lvlJc w:val="left"/>
      <w:pPr>
        <w:ind w:left="4310" w:hanging="269"/>
      </w:pPr>
      <w:rPr>
        <w:rFonts w:hint="default"/>
        <w:lang w:val="en-US" w:eastAsia="en-US" w:bidi="ar-SA"/>
      </w:rPr>
    </w:lvl>
    <w:lvl w:ilvl="4" w:tplc="E1763056">
      <w:numFmt w:val="bullet"/>
      <w:lvlText w:val="•"/>
      <w:lvlJc w:val="left"/>
      <w:pPr>
        <w:ind w:left="5320" w:hanging="269"/>
      </w:pPr>
      <w:rPr>
        <w:rFonts w:hint="default"/>
        <w:lang w:val="en-US" w:eastAsia="en-US" w:bidi="ar-SA"/>
      </w:rPr>
    </w:lvl>
    <w:lvl w:ilvl="5" w:tplc="AC908094">
      <w:numFmt w:val="bullet"/>
      <w:lvlText w:val="•"/>
      <w:lvlJc w:val="left"/>
      <w:pPr>
        <w:ind w:left="6330" w:hanging="269"/>
      </w:pPr>
      <w:rPr>
        <w:rFonts w:hint="default"/>
        <w:lang w:val="en-US" w:eastAsia="en-US" w:bidi="ar-SA"/>
      </w:rPr>
    </w:lvl>
    <w:lvl w:ilvl="6" w:tplc="1EC0EBAC">
      <w:numFmt w:val="bullet"/>
      <w:lvlText w:val="•"/>
      <w:lvlJc w:val="left"/>
      <w:pPr>
        <w:ind w:left="7340" w:hanging="269"/>
      </w:pPr>
      <w:rPr>
        <w:rFonts w:hint="default"/>
        <w:lang w:val="en-US" w:eastAsia="en-US" w:bidi="ar-SA"/>
      </w:rPr>
    </w:lvl>
    <w:lvl w:ilvl="7" w:tplc="D3A853D4">
      <w:numFmt w:val="bullet"/>
      <w:lvlText w:val="•"/>
      <w:lvlJc w:val="left"/>
      <w:pPr>
        <w:ind w:left="8350" w:hanging="269"/>
      </w:pPr>
      <w:rPr>
        <w:rFonts w:hint="default"/>
        <w:lang w:val="en-US" w:eastAsia="en-US" w:bidi="ar-SA"/>
      </w:rPr>
    </w:lvl>
    <w:lvl w:ilvl="8" w:tplc="65E0C716">
      <w:numFmt w:val="bullet"/>
      <w:lvlText w:val="•"/>
      <w:lvlJc w:val="left"/>
      <w:pPr>
        <w:ind w:left="9360" w:hanging="269"/>
      </w:pPr>
      <w:rPr>
        <w:rFonts w:hint="default"/>
        <w:lang w:val="en-US" w:eastAsia="en-US" w:bidi="ar-SA"/>
      </w:rPr>
    </w:lvl>
  </w:abstractNum>
  <w:num w:numId="1" w16cid:durableId="140267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D6"/>
    <w:rsid w:val="009C0D58"/>
    <w:rsid w:val="00A422D6"/>
    <w:rsid w:val="00AE060E"/>
    <w:rsid w:val="00D9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AD01"/>
  <w15:docId w15:val="{4187DE1F-4D55-4973-854A-1FB5C5AE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86" w:hanging="26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6" w:hanging="266"/>
    </w:pPr>
  </w:style>
  <w:style w:type="paragraph" w:customStyle="1" w:styleId="TableParagraph">
    <w:name w:val="Table Paragraph"/>
    <w:basedOn w:val="Normal"/>
    <w:uiPriority w:val="1"/>
    <w:qFormat/>
    <w:pPr>
      <w:spacing w:line="184" w:lineRule="exact"/>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Cary</dc:creator>
  <cp:lastModifiedBy>O'Hara, Emily</cp:lastModifiedBy>
  <cp:revision>2</cp:revision>
  <dcterms:created xsi:type="dcterms:W3CDTF">2024-11-15T15:52:00Z</dcterms:created>
  <dcterms:modified xsi:type="dcterms:W3CDTF">2024-11-15T15:52:00Z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Microsoft® Word for Microsoft 365</vt:lpwstr>
  </property>
  <property fmtid="{D5CDD505-2E9C-101B-9397-08002B2CF9AE}" pid="4" name="LastSaved">
    <vt:filetime>2024-11-15T00:00:00Z</vt:filetime>
  </property>
  <property fmtid="{D5CDD505-2E9C-101B-9397-08002B2CF9AE}" pid="5" name="Producer">
    <vt:lpwstr>3-Heights(TM) PDF Security Shell 4.8.25.2 (http://www.pdf-tools.com)</vt:lpwstr>
  </property>
</Properties>
</file>